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869"/>
        <w:tblW w:w="6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530"/>
        <w:gridCol w:w="1530"/>
      </w:tblGrid>
      <w:tr w:rsidR="003B4A27" w:rsidRPr="003B4A27" w:rsidTr="00C0699D">
        <w:tc>
          <w:tcPr>
            <w:tcW w:w="1368" w:type="dxa"/>
            <w:tcBorders>
              <w:top w:val="single" w:sz="18" w:space="0" w:color="auto"/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Sr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No.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Human (Homo Sapiens)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Sheep (</w:t>
            </w: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Ovis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Aries)</w:t>
            </w:r>
          </w:p>
        </w:tc>
      </w:tr>
      <w:tr w:rsidR="00E15700" w:rsidRPr="003B4A27" w:rsidTr="00C0699D">
        <w:tc>
          <w:tcPr>
            <w:tcW w:w="1368" w:type="dxa"/>
            <w:tcBorders>
              <w:top w:val="single" w:sz="18" w:space="0" w:color="auto"/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Amino Acids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 xml:space="preserve">No. of </w:t>
            </w:r>
            <w:r w:rsidR="00E15700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3B4A27">
              <w:rPr>
                <w:rFonts w:ascii="Cambria" w:hAnsi="Cambria"/>
                <w:sz w:val="20"/>
                <w:szCs w:val="20"/>
              </w:rPr>
              <w:t>amino acids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% of amino acids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No. of amino acids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% of amino acids</w:t>
            </w:r>
          </w:p>
        </w:tc>
      </w:tr>
      <w:tr w:rsidR="00E15700" w:rsidRPr="003B4A27" w:rsidTr="00C0699D">
        <w:tc>
          <w:tcPr>
            <w:tcW w:w="1368" w:type="dxa"/>
            <w:tcBorders>
              <w:top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Ala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(A)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6.5%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8.5%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Arg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(R)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9.0%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7.5%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Asn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(N)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1.0%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1.0%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Asp (D)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4.5%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4.0%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Cys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(C)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1.0%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0.5%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Gln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(Q)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3.5%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5.0%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Glu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(E)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7.0%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8.0%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Gly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(G)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6.5%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7.0%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His (H)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2.5%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2.5%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Ile (I)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3.5%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3.0%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Leu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(L)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8.0%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8.5%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Lys (K)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3.0%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3.5%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Met (M)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1.0%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0.5%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Phe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(F)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3.5%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3.5%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Pro (P)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10.1%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10.0%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Ser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(S)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10.6%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10.0%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Thr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(T)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6.5%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6.0%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Trp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(W)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3.0%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3.0%</w:t>
            </w:r>
          </w:p>
        </w:tc>
      </w:tr>
      <w:tr w:rsidR="00E15700" w:rsidRPr="003B4A27" w:rsidTr="00C0699D">
        <w:tc>
          <w:tcPr>
            <w:tcW w:w="1368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Tyr (Y)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2.5%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2.5%</w:t>
            </w:r>
          </w:p>
        </w:tc>
      </w:tr>
      <w:tr w:rsidR="00E15700" w:rsidRPr="003B4A27" w:rsidTr="00C0699D">
        <w:tc>
          <w:tcPr>
            <w:tcW w:w="1368" w:type="dxa"/>
            <w:tcBorders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Val (V)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6.5%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bottom w:val="single" w:sz="18" w:space="0" w:color="auto"/>
            </w:tcBorders>
          </w:tcPr>
          <w:p w:rsidR="00570A91" w:rsidRPr="003B4A27" w:rsidRDefault="00570A91" w:rsidP="00C0699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6.0%</w:t>
            </w:r>
          </w:p>
        </w:tc>
      </w:tr>
    </w:tbl>
    <w:p w:rsidR="00C0699D" w:rsidRPr="009C0CDB" w:rsidRDefault="00C0699D" w:rsidP="00C0699D">
      <w:pPr>
        <w:spacing w:after="0" w:line="240" w:lineRule="auto"/>
        <w:jc w:val="center"/>
        <w:rPr>
          <w:rFonts w:ascii="Cambria" w:hAnsi="Cambria" w:cs="Times New Roman"/>
          <w:b/>
          <w:color w:val="0D0D0D" w:themeColor="text1" w:themeTint="F2"/>
          <w:sz w:val="20"/>
          <w:szCs w:val="20"/>
        </w:rPr>
      </w:pPr>
      <w:r w:rsidRPr="009C0CDB">
        <w:rPr>
          <w:rFonts w:ascii="Cambria" w:hAnsi="Cambria" w:cs="Times New Roman"/>
          <w:b/>
          <w:color w:val="0D0D0D" w:themeColor="text1" w:themeTint="F2"/>
          <w:sz w:val="20"/>
          <w:szCs w:val="20"/>
        </w:rPr>
        <w:t>Title</w:t>
      </w:r>
    </w:p>
    <w:p w:rsidR="00C0699D" w:rsidRDefault="00C0699D" w:rsidP="00C0699D">
      <w:pPr>
        <w:spacing w:after="0" w:line="240" w:lineRule="auto"/>
        <w:jc w:val="center"/>
        <w:rPr>
          <w:rFonts w:ascii="Cambria" w:hAnsi="Cambria" w:cs="Times New Roman"/>
          <w:color w:val="0D0D0D" w:themeColor="text1" w:themeTint="F2"/>
          <w:sz w:val="20"/>
          <w:szCs w:val="20"/>
        </w:rPr>
      </w:pPr>
      <w:r w:rsidRPr="009C0CDB">
        <w:rPr>
          <w:rFonts w:ascii="Cambria" w:hAnsi="Cambria" w:cs="Times New Roman"/>
          <w:i/>
          <w:color w:val="0D0D0D" w:themeColor="text1" w:themeTint="F2"/>
          <w:sz w:val="20"/>
          <w:szCs w:val="20"/>
        </w:rPr>
        <w:t xml:space="preserve">In </w:t>
      </w:r>
      <w:proofErr w:type="spellStart"/>
      <w:r w:rsidRPr="009C0CDB">
        <w:rPr>
          <w:rFonts w:ascii="Cambria" w:hAnsi="Cambria" w:cs="Times New Roman"/>
          <w:i/>
          <w:color w:val="0D0D0D" w:themeColor="text1" w:themeTint="F2"/>
          <w:sz w:val="20"/>
          <w:szCs w:val="20"/>
        </w:rPr>
        <w:t>silico</w:t>
      </w:r>
      <w:proofErr w:type="spellEnd"/>
      <w:r w:rsidRPr="009C0CDB">
        <w:rPr>
          <w:rFonts w:ascii="Cambria" w:hAnsi="Cambria" w:cs="Times New Roman"/>
          <w:color w:val="0D0D0D" w:themeColor="text1" w:themeTint="F2"/>
          <w:sz w:val="20"/>
          <w:szCs w:val="20"/>
        </w:rPr>
        <w:t xml:space="preserve"> Characterization of Heat Shock Protein HSP27 in Mammals</w:t>
      </w:r>
    </w:p>
    <w:p w:rsidR="00C0699D" w:rsidRPr="009C0CDB" w:rsidRDefault="00C0699D" w:rsidP="00C0699D">
      <w:pPr>
        <w:spacing w:after="0" w:line="240" w:lineRule="auto"/>
        <w:jc w:val="center"/>
        <w:rPr>
          <w:rFonts w:ascii="Cambria" w:hAnsi="Cambria" w:cs="Times New Roman"/>
          <w:color w:val="0D0D0D" w:themeColor="text1" w:themeTint="F2"/>
          <w:sz w:val="20"/>
          <w:szCs w:val="20"/>
        </w:rPr>
      </w:pPr>
    </w:p>
    <w:p w:rsidR="00C0699D" w:rsidRDefault="00C0699D" w:rsidP="00172FE0">
      <w:pPr>
        <w:pStyle w:val="NoSpacing"/>
        <w:jc w:val="center"/>
        <w:rPr>
          <w:rFonts w:ascii="Cambria" w:hAnsi="Cambria" w:cs="Times New Roman"/>
          <w:b/>
          <w:sz w:val="20"/>
          <w:szCs w:val="20"/>
        </w:rPr>
      </w:pPr>
    </w:p>
    <w:p w:rsidR="00570A91" w:rsidRPr="003B4A27" w:rsidRDefault="00570A91" w:rsidP="00172FE0">
      <w:pPr>
        <w:pStyle w:val="NoSpacing"/>
        <w:jc w:val="center"/>
        <w:rPr>
          <w:rFonts w:ascii="Cambria" w:hAnsi="Cambria" w:cs="Times New Roman"/>
          <w:sz w:val="20"/>
          <w:szCs w:val="20"/>
        </w:rPr>
      </w:pPr>
      <w:r w:rsidRPr="003B4A27">
        <w:rPr>
          <w:rFonts w:ascii="Cambria" w:hAnsi="Cambria" w:cs="Times New Roman"/>
          <w:b/>
          <w:sz w:val="20"/>
          <w:szCs w:val="20"/>
        </w:rPr>
        <w:t xml:space="preserve">Table </w:t>
      </w:r>
      <w:r w:rsidR="005F04BE">
        <w:rPr>
          <w:rFonts w:ascii="Cambria" w:hAnsi="Cambria" w:cs="Times New Roman"/>
          <w:b/>
          <w:sz w:val="20"/>
          <w:szCs w:val="20"/>
        </w:rPr>
        <w:t>S1</w:t>
      </w:r>
      <w:r w:rsidR="0061188D">
        <w:rPr>
          <w:rFonts w:ascii="Cambria" w:hAnsi="Cambria" w:cs="Times New Roman"/>
          <w:b/>
          <w:sz w:val="20"/>
          <w:szCs w:val="20"/>
        </w:rPr>
        <w:t>.</w:t>
      </w:r>
      <w:r w:rsidR="005F04BE">
        <w:rPr>
          <w:rFonts w:ascii="Cambria" w:hAnsi="Cambria" w:cs="Times New Roman"/>
          <w:b/>
          <w:sz w:val="20"/>
          <w:szCs w:val="20"/>
        </w:rPr>
        <w:t xml:space="preserve"> </w:t>
      </w:r>
      <w:r w:rsidRPr="003B4A27">
        <w:rPr>
          <w:rFonts w:ascii="Cambria" w:hAnsi="Cambria" w:cs="Times New Roman"/>
          <w:sz w:val="20"/>
          <w:szCs w:val="20"/>
        </w:rPr>
        <w:t>Compos</w:t>
      </w:r>
      <w:r w:rsidRPr="003B4A27">
        <w:rPr>
          <w:rFonts w:ascii="Cambria" w:hAnsi="Cambria" w:cs="Times New Roman"/>
          <w:sz w:val="20"/>
          <w:szCs w:val="20"/>
        </w:rPr>
        <w:t>i</w:t>
      </w:r>
      <w:r w:rsidRPr="003B4A27">
        <w:rPr>
          <w:rFonts w:ascii="Cambria" w:hAnsi="Cambria" w:cs="Times New Roman"/>
          <w:sz w:val="20"/>
          <w:szCs w:val="20"/>
        </w:rPr>
        <w:t>tion of amino a</w:t>
      </w:r>
      <w:r w:rsidRPr="003B4A27">
        <w:rPr>
          <w:rFonts w:ascii="Cambria" w:hAnsi="Cambria" w:cs="Times New Roman"/>
          <w:sz w:val="20"/>
          <w:szCs w:val="20"/>
        </w:rPr>
        <w:t>c</w:t>
      </w:r>
      <w:r w:rsidRPr="003B4A27">
        <w:rPr>
          <w:rFonts w:ascii="Cambria" w:hAnsi="Cambria" w:cs="Times New Roman"/>
          <w:sz w:val="20"/>
          <w:szCs w:val="20"/>
        </w:rPr>
        <w:t>ids of HSP27 of humans and sheep</w:t>
      </w:r>
    </w:p>
    <w:p w:rsidR="00B80C4D" w:rsidRPr="003B4A27" w:rsidRDefault="00B80C4D" w:rsidP="00172FE0">
      <w:pPr>
        <w:pStyle w:val="NoSpacing"/>
        <w:jc w:val="center"/>
        <w:rPr>
          <w:rFonts w:ascii="Cambria" w:hAnsi="Cambria" w:cs="Times New Roman"/>
          <w:b/>
          <w:sz w:val="20"/>
          <w:szCs w:val="20"/>
        </w:rPr>
      </w:pPr>
      <w:r w:rsidRPr="003B4A27">
        <w:rPr>
          <w:rFonts w:ascii="Cambria" w:hAnsi="Cambria" w:cs="Times New Roman"/>
          <w:b/>
          <w:sz w:val="20"/>
          <w:szCs w:val="20"/>
        </w:rPr>
        <w:br w:type="page"/>
      </w:r>
    </w:p>
    <w:p w:rsidR="00B80C4D" w:rsidRPr="003B4A27" w:rsidRDefault="00B80C4D" w:rsidP="00172FE0">
      <w:pPr>
        <w:pStyle w:val="NoSpacing"/>
        <w:jc w:val="center"/>
        <w:rPr>
          <w:rFonts w:ascii="Cambria" w:hAnsi="Cambria" w:cs="Times New Roman"/>
          <w:sz w:val="20"/>
          <w:szCs w:val="20"/>
        </w:rPr>
      </w:pPr>
      <w:r w:rsidRPr="003B4A27">
        <w:rPr>
          <w:rFonts w:ascii="Cambria" w:hAnsi="Cambria" w:cs="Times New Roman"/>
          <w:b/>
          <w:sz w:val="20"/>
          <w:szCs w:val="20"/>
        </w:rPr>
        <w:lastRenderedPageBreak/>
        <w:t xml:space="preserve">Table </w:t>
      </w:r>
      <w:r w:rsidR="0061188D">
        <w:rPr>
          <w:rFonts w:ascii="Cambria" w:hAnsi="Cambria" w:cs="Times New Roman"/>
          <w:b/>
          <w:sz w:val="20"/>
          <w:szCs w:val="20"/>
        </w:rPr>
        <w:t>S2</w:t>
      </w:r>
      <w:r w:rsidRPr="003B4A27">
        <w:rPr>
          <w:rFonts w:ascii="Cambria" w:hAnsi="Cambria" w:cs="Times New Roman"/>
          <w:b/>
          <w:sz w:val="20"/>
          <w:szCs w:val="20"/>
        </w:rPr>
        <w:t>.</w:t>
      </w:r>
      <w:r w:rsidRPr="003B4A27">
        <w:rPr>
          <w:rFonts w:ascii="Cambria" w:hAnsi="Cambria" w:cs="Times New Roman"/>
          <w:sz w:val="20"/>
          <w:szCs w:val="20"/>
        </w:rPr>
        <w:t xml:space="preserve"> Physicochemical properties of organisms</w:t>
      </w:r>
    </w:p>
    <w:tbl>
      <w:tblPr>
        <w:tblStyle w:val="TableGrid"/>
        <w:tblpPr w:leftFromText="180" w:rightFromText="180" w:vertAnchor="text" w:horzAnchor="margin" w:tblpXSpec="center" w:tblpY="143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103"/>
        <w:gridCol w:w="1080"/>
        <w:gridCol w:w="1170"/>
        <w:gridCol w:w="1080"/>
        <w:gridCol w:w="1080"/>
        <w:gridCol w:w="1350"/>
      </w:tblGrid>
      <w:tr w:rsidR="00172FE0" w:rsidRPr="00172FE0" w:rsidTr="00172FE0">
        <w:trPr>
          <w:trHeight w:val="528"/>
        </w:trPr>
        <w:tc>
          <w:tcPr>
            <w:tcW w:w="2047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Physiochemical</w:t>
            </w:r>
          </w:p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Properties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Homo </w:t>
            </w:r>
            <w:r w:rsidR="00172FE0" w:rsidRPr="00172FE0">
              <w:rPr>
                <w:rFonts w:ascii="Cambria" w:hAnsi="Cambria"/>
                <w:i/>
                <w:sz w:val="20"/>
                <w:szCs w:val="20"/>
              </w:rPr>
              <w:t xml:space="preserve">    </w:t>
            </w:r>
            <w:r w:rsidRPr="00172FE0">
              <w:rPr>
                <w:rFonts w:ascii="Cambria" w:hAnsi="Cambria"/>
                <w:i/>
                <w:sz w:val="20"/>
                <w:szCs w:val="20"/>
              </w:rPr>
              <w:t>Sapiens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Ovis</w:t>
            </w:r>
            <w:proofErr w:type="spellEnd"/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172FE0" w:rsidRPr="00172FE0"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Pr="00172FE0">
              <w:rPr>
                <w:rFonts w:ascii="Cambria" w:hAnsi="Cambria"/>
                <w:i/>
                <w:sz w:val="20"/>
                <w:szCs w:val="20"/>
              </w:rPr>
              <w:t>Aries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Capra </w:t>
            </w:r>
            <w:r w:rsidR="00172FE0" w:rsidRPr="00172FE0">
              <w:rPr>
                <w:rFonts w:ascii="Cambria" w:hAnsi="Cambria"/>
                <w:i/>
                <w:sz w:val="20"/>
                <w:szCs w:val="20"/>
              </w:rPr>
              <w:t xml:space="preserve">    </w:t>
            </w: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Hircus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Bos</w:t>
            </w:r>
            <w:proofErr w:type="spellEnd"/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172FE0" w:rsidRPr="00172FE0"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Pr="00172FE0">
              <w:rPr>
                <w:rFonts w:ascii="Cambria" w:hAnsi="Cambria"/>
                <w:i/>
                <w:sz w:val="20"/>
                <w:szCs w:val="20"/>
              </w:rPr>
              <w:t>Taurus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Bubalus</w:t>
            </w:r>
            <w:proofErr w:type="spellEnd"/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Bubalis</w:t>
            </w:r>
            <w:proofErr w:type="spellEnd"/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Camelus</w:t>
            </w:r>
            <w:proofErr w:type="spellEnd"/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Dromedarius</w:t>
            </w:r>
            <w:proofErr w:type="spellEnd"/>
          </w:p>
        </w:tc>
      </w:tr>
      <w:tr w:rsidR="00172FE0" w:rsidRPr="00172FE0" w:rsidTr="00172FE0">
        <w:trPr>
          <w:trHeight w:val="258"/>
        </w:trPr>
        <w:tc>
          <w:tcPr>
            <w:tcW w:w="2047" w:type="dxa"/>
            <w:tcBorders>
              <w:top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No. of Amino Acid</w:t>
            </w:r>
          </w:p>
        </w:tc>
        <w:tc>
          <w:tcPr>
            <w:tcW w:w="1103" w:type="dxa"/>
            <w:tcBorders>
              <w:top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201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201</w:t>
            </w:r>
          </w:p>
        </w:tc>
      </w:tr>
      <w:tr w:rsidR="00172FE0" w:rsidRPr="00172FE0" w:rsidTr="00172FE0">
        <w:trPr>
          <w:trHeight w:val="159"/>
        </w:trPr>
        <w:tc>
          <w:tcPr>
            <w:tcW w:w="2047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Molecular Weight</w:t>
            </w:r>
          </w:p>
        </w:tc>
        <w:tc>
          <w:tcPr>
            <w:tcW w:w="1103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22327.17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22334.03</w:t>
            </w:r>
          </w:p>
        </w:tc>
        <w:tc>
          <w:tcPr>
            <w:tcW w:w="117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20498.98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22679.34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22393.06</w:t>
            </w:r>
          </w:p>
        </w:tc>
        <w:tc>
          <w:tcPr>
            <w:tcW w:w="135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22382.12</w:t>
            </w:r>
          </w:p>
        </w:tc>
      </w:tr>
      <w:tr w:rsidR="00172FE0" w:rsidRPr="00172FE0" w:rsidTr="00172FE0">
        <w:trPr>
          <w:trHeight w:val="231"/>
        </w:trPr>
        <w:tc>
          <w:tcPr>
            <w:tcW w:w="2047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Theoretical PI</w:t>
            </w:r>
          </w:p>
        </w:tc>
        <w:tc>
          <w:tcPr>
            <w:tcW w:w="1103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7.83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6.22</w:t>
            </w:r>
          </w:p>
        </w:tc>
        <w:tc>
          <w:tcPr>
            <w:tcW w:w="117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6.21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5.77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5.98</w:t>
            </w:r>
          </w:p>
        </w:tc>
        <w:tc>
          <w:tcPr>
            <w:tcW w:w="135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6.09</w:t>
            </w:r>
          </w:p>
        </w:tc>
      </w:tr>
      <w:tr w:rsidR="00172FE0" w:rsidRPr="00172FE0" w:rsidTr="00172FE0">
        <w:trPr>
          <w:trHeight w:val="501"/>
        </w:trPr>
        <w:tc>
          <w:tcPr>
            <w:tcW w:w="2047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 xml:space="preserve">Negatively Charged Residues ( Asp + </w:t>
            </w:r>
            <w:proofErr w:type="spellStart"/>
            <w:r w:rsidRPr="00172FE0">
              <w:rPr>
                <w:rFonts w:ascii="Cambria" w:hAnsi="Cambria"/>
                <w:sz w:val="20"/>
                <w:szCs w:val="20"/>
              </w:rPr>
              <w:t>Glu</w:t>
            </w:r>
            <w:proofErr w:type="spellEnd"/>
            <w:r w:rsidRPr="00172FE0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103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117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26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35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25</w:t>
            </w:r>
          </w:p>
        </w:tc>
      </w:tr>
      <w:tr w:rsidR="00172FE0" w:rsidRPr="00172FE0" w:rsidTr="00172FE0">
        <w:trPr>
          <w:trHeight w:val="429"/>
        </w:trPr>
        <w:tc>
          <w:tcPr>
            <w:tcW w:w="2047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 xml:space="preserve">Positively Charged Residues ( </w:t>
            </w:r>
            <w:proofErr w:type="spellStart"/>
            <w:r w:rsidRPr="00172FE0">
              <w:rPr>
                <w:rFonts w:ascii="Cambria" w:hAnsi="Cambria"/>
                <w:sz w:val="20"/>
                <w:szCs w:val="20"/>
              </w:rPr>
              <w:t>Arg</w:t>
            </w:r>
            <w:proofErr w:type="spellEnd"/>
            <w:r w:rsidRPr="00172FE0">
              <w:rPr>
                <w:rFonts w:ascii="Cambria" w:hAnsi="Cambria"/>
                <w:sz w:val="20"/>
                <w:szCs w:val="20"/>
              </w:rPr>
              <w:t xml:space="preserve"> +Lys)</w:t>
            </w:r>
          </w:p>
        </w:tc>
        <w:tc>
          <w:tcPr>
            <w:tcW w:w="1103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17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35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22</w:t>
            </w:r>
          </w:p>
        </w:tc>
      </w:tr>
      <w:tr w:rsidR="00172FE0" w:rsidRPr="00172FE0" w:rsidTr="00172FE0">
        <w:trPr>
          <w:trHeight w:val="464"/>
        </w:trPr>
        <w:tc>
          <w:tcPr>
            <w:tcW w:w="2047" w:type="dxa"/>
            <w:hideMark/>
          </w:tcPr>
          <w:p w:rsid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 xml:space="preserve">Extinction </w:t>
            </w:r>
            <w:r w:rsidR="00172FE0">
              <w:rPr>
                <w:rFonts w:ascii="Cambria" w:hAnsi="Cambria"/>
                <w:sz w:val="20"/>
                <w:szCs w:val="20"/>
              </w:rPr>
              <w:t xml:space="preserve">    </w:t>
            </w:r>
          </w:p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Coefficients</w:t>
            </w:r>
          </w:p>
        </w:tc>
        <w:tc>
          <w:tcPr>
            <w:tcW w:w="1103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40575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40450</w:t>
            </w:r>
          </w:p>
        </w:tc>
        <w:tc>
          <w:tcPr>
            <w:tcW w:w="117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34950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40450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40450</w:t>
            </w:r>
          </w:p>
        </w:tc>
        <w:tc>
          <w:tcPr>
            <w:tcW w:w="135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38960</w:t>
            </w:r>
          </w:p>
        </w:tc>
      </w:tr>
      <w:tr w:rsidR="00172FE0" w:rsidRPr="00172FE0" w:rsidTr="00172FE0">
        <w:trPr>
          <w:trHeight w:val="285"/>
        </w:trPr>
        <w:tc>
          <w:tcPr>
            <w:tcW w:w="2047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Absorbance 0.1%</w:t>
            </w:r>
          </w:p>
        </w:tc>
        <w:tc>
          <w:tcPr>
            <w:tcW w:w="1103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1.817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1.811</w:t>
            </w:r>
          </w:p>
        </w:tc>
        <w:tc>
          <w:tcPr>
            <w:tcW w:w="117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1.705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1.784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1.806</w:t>
            </w:r>
          </w:p>
        </w:tc>
        <w:tc>
          <w:tcPr>
            <w:tcW w:w="135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1.741</w:t>
            </w:r>
          </w:p>
        </w:tc>
      </w:tr>
      <w:tr w:rsidR="00172FE0" w:rsidRPr="00172FE0" w:rsidTr="00172FE0">
        <w:trPr>
          <w:trHeight w:val="447"/>
        </w:trPr>
        <w:tc>
          <w:tcPr>
            <w:tcW w:w="2047" w:type="dxa"/>
            <w:hideMark/>
          </w:tcPr>
          <w:p w:rsidR="00172FE0" w:rsidRPr="00172FE0" w:rsidRDefault="00B80C4D" w:rsidP="00172FE0">
            <w:pPr>
              <w:pStyle w:val="NoSpacing"/>
              <w:rPr>
                <w:rFonts w:ascii="Cambria" w:hAnsi="Cambria"/>
                <w:bCs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Instability Index</w:t>
            </w:r>
          </w:p>
          <w:p w:rsidR="00B80C4D" w:rsidRPr="00172FE0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(unstable)</w:t>
            </w:r>
          </w:p>
        </w:tc>
        <w:tc>
          <w:tcPr>
            <w:tcW w:w="1103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 xml:space="preserve">66.69 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 xml:space="preserve">63.46 </w:t>
            </w:r>
          </w:p>
        </w:tc>
        <w:tc>
          <w:tcPr>
            <w:tcW w:w="117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 xml:space="preserve">60.56 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 xml:space="preserve">59.53 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61.45</w:t>
            </w:r>
          </w:p>
        </w:tc>
        <w:tc>
          <w:tcPr>
            <w:tcW w:w="135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65.94</w:t>
            </w:r>
          </w:p>
        </w:tc>
      </w:tr>
      <w:tr w:rsidR="00172FE0" w:rsidRPr="00172FE0" w:rsidTr="00172FE0">
        <w:trPr>
          <w:trHeight w:val="231"/>
        </w:trPr>
        <w:tc>
          <w:tcPr>
            <w:tcW w:w="2047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Aliphatic Index</w:t>
            </w:r>
          </w:p>
        </w:tc>
        <w:tc>
          <w:tcPr>
            <w:tcW w:w="1103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70.55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70.4</w:t>
            </w:r>
          </w:p>
        </w:tc>
        <w:tc>
          <w:tcPr>
            <w:tcW w:w="117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71.42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69.36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70.40</w:t>
            </w:r>
          </w:p>
        </w:tc>
        <w:tc>
          <w:tcPr>
            <w:tcW w:w="135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69.90</w:t>
            </w:r>
          </w:p>
        </w:tc>
      </w:tr>
      <w:tr w:rsidR="00172FE0" w:rsidRPr="00172FE0" w:rsidTr="00172FE0">
        <w:trPr>
          <w:trHeight w:val="168"/>
        </w:trPr>
        <w:tc>
          <w:tcPr>
            <w:tcW w:w="2047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GRAVY</w:t>
            </w:r>
          </w:p>
        </w:tc>
        <w:tc>
          <w:tcPr>
            <w:tcW w:w="1103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-0.546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-0.568</w:t>
            </w:r>
          </w:p>
        </w:tc>
        <w:tc>
          <w:tcPr>
            <w:tcW w:w="117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-0.542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-0.597</w:t>
            </w:r>
          </w:p>
        </w:tc>
        <w:tc>
          <w:tcPr>
            <w:tcW w:w="108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-0.591</w:t>
            </w:r>
          </w:p>
        </w:tc>
        <w:tc>
          <w:tcPr>
            <w:tcW w:w="1350" w:type="dxa"/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-0.563</w:t>
            </w:r>
          </w:p>
        </w:tc>
      </w:tr>
      <w:tr w:rsidR="00172FE0" w:rsidRPr="00172FE0" w:rsidTr="00172FE0">
        <w:trPr>
          <w:trHeight w:val="195"/>
        </w:trPr>
        <w:tc>
          <w:tcPr>
            <w:tcW w:w="2047" w:type="dxa"/>
            <w:tcBorders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Half Life</w:t>
            </w:r>
          </w:p>
        </w:tc>
        <w:tc>
          <w:tcPr>
            <w:tcW w:w="1103" w:type="dxa"/>
            <w:tcBorders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30 hours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30 hours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30 hours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30 hours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30 hours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hideMark/>
          </w:tcPr>
          <w:p w:rsidR="00B80C4D" w:rsidRPr="00172FE0" w:rsidRDefault="00B80C4D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172FE0">
              <w:rPr>
                <w:rFonts w:ascii="Cambria" w:hAnsi="Cambria"/>
                <w:sz w:val="20"/>
                <w:szCs w:val="20"/>
              </w:rPr>
              <w:t>30 hours</w:t>
            </w:r>
          </w:p>
        </w:tc>
      </w:tr>
    </w:tbl>
    <w:p w:rsidR="00B80C4D" w:rsidRPr="003B4A27" w:rsidRDefault="00B80C4D" w:rsidP="00172FE0">
      <w:pPr>
        <w:pStyle w:val="NoSpacing"/>
        <w:jc w:val="center"/>
        <w:rPr>
          <w:rFonts w:ascii="Cambria" w:hAnsi="Cambria"/>
          <w:sz w:val="20"/>
          <w:szCs w:val="20"/>
        </w:rPr>
      </w:pPr>
    </w:p>
    <w:p w:rsidR="00B80C4D" w:rsidRPr="003B4A27" w:rsidRDefault="00B80C4D" w:rsidP="00172FE0">
      <w:pPr>
        <w:spacing w:after="20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3B4A27">
        <w:rPr>
          <w:rFonts w:ascii="Cambria" w:hAnsi="Cambria" w:cs="Times New Roman"/>
          <w:b/>
          <w:sz w:val="20"/>
          <w:szCs w:val="20"/>
        </w:rPr>
        <w:br w:type="page"/>
      </w:r>
    </w:p>
    <w:p w:rsidR="00B80C4D" w:rsidRDefault="00B80C4D" w:rsidP="00172FE0">
      <w:pPr>
        <w:pStyle w:val="NoSpacing"/>
        <w:jc w:val="center"/>
        <w:rPr>
          <w:rFonts w:ascii="Cambria" w:hAnsi="Cambria" w:cs="Times New Roman"/>
          <w:sz w:val="20"/>
          <w:szCs w:val="20"/>
        </w:rPr>
      </w:pPr>
      <w:r w:rsidRPr="003B4A27">
        <w:rPr>
          <w:rFonts w:ascii="Cambria" w:hAnsi="Cambria" w:cs="Times New Roman"/>
          <w:b/>
          <w:sz w:val="20"/>
          <w:szCs w:val="20"/>
        </w:rPr>
        <w:lastRenderedPageBreak/>
        <w:t xml:space="preserve">Table </w:t>
      </w:r>
      <w:r w:rsidR="0061188D">
        <w:rPr>
          <w:rFonts w:ascii="Cambria" w:hAnsi="Cambria" w:cs="Times New Roman"/>
          <w:b/>
          <w:sz w:val="20"/>
          <w:szCs w:val="20"/>
        </w:rPr>
        <w:t>S3</w:t>
      </w:r>
      <w:r w:rsidRPr="003B4A27">
        <w:rPr>
          <w:rFonts w:ascii="Cambria" w:hAnsi="Cambria" w:cs="Times New Roman"/>
          <w:b/>
          <w:sz w:val="20"/>
          <w:szCs w:val="20"/>
        </w:rPr>
        <w:t xml:space="preserve">.  </w:t>
      </w:r>
      <w:r w:rsidRPr="003B4A27">
        <w:rPr>
          <w:rFonts w:ascii="Cambria" w:hAnsi="Cambria" w:cs="Times New Roman"/>
          <w:sz w:val="20"/>
          <w:szCs w:val="20"/>
        </w:rPr>
        <w:t xml:space="preserve">Presence of different domains, homologous superfamily and family in each </w:t>
      </w:r>
      <w:proofErr w:type="gramStart"/>
      <w:r w:rsidRPr="003B4A27">
        <w:rPr>
          <w:rFonts w:ascii="Cambria" w:hAnsi="Cambria" w:cs="Times New Roman"/>
          <w:sz w:val="20"/>
          <w:szCs w:val="20"/>
        </w:rPr>
        <w:t>organisms</w:t>
      </w:r>
      <w:proofErr w:type="gramEnd"/>
    </w:p>
    <w:tbl>
      <w:tblPr>
        <w:tblStyle w:val="TableGrid"/>
        <w:tblpPr w:leftFromText="180" w:rightFromText="180" w:vertAnchor="text" w:horzAnchor="margin" w:tblpXSpec="center" w:tblpY="110"/>
        <w:tblW w:w="8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250"/>
        <w:gridCol w:w="1260"/>
        <w:gridCol w:w="1260"/>
        <w:gridCol w:w="1260"/>
      </w:tblGrid>
      <w:tr w:rsidR="00172FE0" w:rsidRPr="003B4A27" w:rsidTr="00172FE0">
        <w:trPr>
          <w:trHeight w:val="710"/>
        </w:trPr>
        <w:tc>
          <w:tcPr>
            <w:tcW w:w="219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Organisms’ Name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Homologous Super familyHSP20_like</w:t>
            </w:r>
          </w:p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Chaperone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B4A27">
              <w:rPr>
                <w:rFonts w:ascii="Cambria" w:hAnsi="Cambria"/>
                <w:sz w:val="20"/>
                <w:szCs w:val="20"/>
              </w:rPr>
              <w:t>IPR008978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 xml:space="preserve">Family α– </w:t>
            </w: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Crystallin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             IPR001436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172FE0" w:rsidRPr="00172FE0" w:rsidRDefault="00172FE0" w:rsidP="00172FE0">
            <w:pPr>
              <w:pStyle w:val="NoSpacing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Domain 1 ACD_HspB1 IPR037876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Domain 2</w:t>
            </w:r>
          </w:p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 xml:space="preserve">Α </w:t>
            </w:r>
            <w:proofErr w:type="spellStart"/>
            <w:r w:rsidRPr="003B4A27">
              <w:rPr>
                <w:rFonts w:ascii="Cambria" w:hAnsi="Cambria"/>
                <w:sz w:val="20"/>
                <w:szCs w:val="20"/>
              </w:rPr>
              <w:t>Crystallin</w:t>
            </w:r>
            <w:proofErr w:type="spellEnd"/>
            <w:r w:rsidRPr="003B4A27">
              <w:rPr>
                <w:rFonts w:ascii="Cambria" w:hAnsi="Cambria"/>
                <w:sz w:val="20"/>
                <w:szCs w:val="20"/>
              </w:rPr>
              <w:t xml:space="preserve"> IRP002068</w:t>
            </w:r>
          </w:p>
        </w:tc>
      </w:tr>
      <w:tr w:rsidR="00172FE0" w:rsidRPr="003B4A27" w:rsidTr="00172FE0">
        <w:trPr>
          <w:trHeight w:val="66"/>
        </w:trPr>
        <w:tc>
          <w:tcPr>
            <w:tcW w:w="2196" w:type="dxa"/>
            <w:tcBorders>
              <w:top w:val="single" w:sz="18" w:space="0" w:color="auto"/>
            </w:tcBorders>
            <w:hideMark/>
          </w:tcPr>
          <w:p w:rsidR="00172FE0" w:rsidRPr="00172FE0" w:rsidRDefault="00172FE0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 w:rsidRPr="00172FE0">
              <w:rPr>
                <w:rFonts w:ascii="Cambria" w:hAnsi="Cambria"/>
                <w:i/>
                <w:sz w:val="20"/>
                <w:szCs w:val="20"/>
              </w:rPr>
              <w:t>Homo Sapiens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69-191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18-193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84-169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74-184</w:t>
            </w:r>
          </w:p>
        </w:tc>
      </w:tr>
      <w:tr w:rsidR="00172FE0" w:rsidRPr="003B4A27" w:rsidTr="00172FE0">
        <w:tc>
          <w:tcPr>
            <w:tcW w:w="2196" w:type="dxa"/>
            <w:hideMark/>
          </w:tcPr>
          <w:p w:rsidR="00172FE0" w:rsidRPr="00172FE0" w:rsidRDefault="00172FE0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Ovis</w:t>
            </w:r>
            <w:proofErr w:type="spellEnd"/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 Aries</w:t>
            </w:r>
          </w:p>
        </w:tc>
        <w:tc>
          <w:tcPr>
            <w:tcW w:w="225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67-187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18-189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80-165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72-180</w:t>
            </w:r>
          </w:p>
        </w:tc>
      </w:tr>
      <w:tr w:rsidR="00172FE0" w:rsidRPr="003B4A27" w:rsidTr="00172FE0">
        <w:tc>
          <w:tcPr>
            <w:tcW w:w="2196" w:type="dxa"/>
            <w:hideMark/>
          </w:tcPr>
          <w:p w:rsidR="00172FE0" w:rsidRPr="00172FE0" w:rsidRDefault="00172FE0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Capra </w:t>
            </w: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Hircus</w:t>
            </w:r>
            <w:proofErr w:type="spellEnd"/>
          </w:p>
        </w:tc>
        <w:tc>
          <w:tcPr>
            <w:tcW w:w="225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67-182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18-183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80-165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72-180</w:t>
            </w:r>
          </w:p>
        </w:tc>
      </w:tr>
      <w:tr w:rsidR="00172FE0" w:rsidRPr="003B4A27" w:rsidTr="00172FE0">
        <w:tc>
          <w:tcPr>
            <w:tcW w:w="2196" w:type="dxa"/>
            <w:hideMark/>
          </w:tcPr>
          <w:p w:rsidR="00172FE0" w:rsidRPr="00172FE0" w:rsidRDefault="00172FE0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Bos</w:t>
            </w:r>
            <w:proofErr w:type="spellEnd"/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 Taurus</w:t>
            </w:r>
          </w:p>
        </w:tc>
        <w:tc>
          <w:tcPr>
            <w:tcW w:w="225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67-187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18-189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80-165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72-180</w:t>
            </w:r>
          </w:p>
        </w:tc>
      </w:tr>
      <w:tr w:rsidR="00172FE0" w:rsidRPr="003B4A27" w:rsidTr="00172FE0">
        <w:tc>
          <w:tcPr>
            <w:tcW w:w="2196" w:type="dxa"/>
            <w:hideMark/>
          </w:tcPr>
          <w:p w:rsidR="00172FE0" w:rsidRPr="00172FE0" w:rsidRDefault="00172FE0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Camelus</w:t>
            </w:r>
            <w:proofErr w:type="spellEnd"/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Dromedarius</w:t>
            </w:r>
            <w:proofErr w:type="spellEnd"/>
          </w:p>
        </w:tc>
        <w:tc>
          <w:tcPr>
            <w:tcW w:w="225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65-187</w:t>
            </w:r>
          </w:p>
        </w:tc>
        <w:tc>
          <w:tcPr>
            <w:tcW w:w="1260" w:type="dxa"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15-189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80-165</w:t>
            </w:r>
          </w:p>
        </w:tc>
        <w:tc>
          <w:tcPr>
            <w:tcW w:w="1260" w:type="dxa"/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72-180</w:t>
            </w:r>
          </w:p>
        </w:tc>
      </w:tr>
      <w:tr w:rsidR="00172FE0" w:rsidRPr="003B4A27" w:rsidTr="00172FE0">
        <w:trPr>
          <w:trHeight w:val="58"/>
        </w:trPr>
        <w:tc>
          <w:tcPr>
            <w:tcW w:w="2196" w:type="dxa"/>
            <w:tcBorders>
              <w:bottom w:val="single" w:sz="18" w:space="0" w:color="auto"/>
            </w:tcBorders>
            <w:hideMark/>
          </w:tcPr>
          <w:p w:rsidR="00172FE0" w:rsidRPr="00172FE0" w:rsidRDefault="00172FE0" w:rsidP="00172FE0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Bubalus</w:t>
            </w:r>
            <w:proofErr w:type="spellEnd"/>
            <w:r w:rsidRPr="00172FE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172FE0">
              <w:rPr>
                <w:rFonts w:ascii="Cambria" w:hAnsi="Cambria"/>
                <w:i/>
                <w:sz w:val="20"/>
                <w:szCs w:val="20"/>
              </w:rPr>
              <w:t>Bubalis</w:t>
            </w:r>
            <w:proofErr w:type="spellEnd"/>
          </w:p>
        </w:tc>
        <w:tc>
          <w:tcPr>
            <w:tcW w:w="2250" w:type="dxa"/>
            <w:tcBorders>
              <w:bottom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67-187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18-189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80-165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hideMark/>
          </w:tcPr>
          <w:p w:rsidR="00172FE0" w:rsidRPr="003B4A27" w:rsidRDefault="00172FE0" w:rsidP="00172FE0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3B4A27">
              <w:rPr>
                <w:rFonts w:ascii="Cambria" w:hAnsi="Cambria"/>
                <w:sz w:val="20"/>
                <w:szCs w:val="20"/>
              </w:rPr>
              <w:t>72-180</w:t>
            </w:r>
          </w:p>
        </w:tc>
      </w:tr>
    </w:tbl>
    <w:p w:rsidR="00172FE0" w:rsidRDefault="00172FE0" w:rsidP="00172FE0">
      <w:pPr>
        <w:pStyle w:val="NoSpacing"/>
        <w:jc w:val="center"/>
        <w:rPr>
          <w:rFonts w:ascii="Cambria" w:hAnsi="Cambria" w:cs="Times New Roman"/>
          <w:sz w:val="20"/>
          <w:szCs w:val="20"/>
        </w:rPr>
      </w:pPr>
    </w:p>
    <w:p w:rsidR="00172FE0" w:rsidRDefault="00172FE0" w:rsidP="00172FE0">
      <w:pPr>
        <w:pStyle w:val="NoSpacing"/>
        <w:jc w:val="center"/>
        <w:rPr>
          <w:rFonts w:ascii="Cambria" w:hAnsi="Cambria" w:cs="Times New Roman"/>
          <w:sz w:val="20"/>
          <w:szCs w:val="20"/>
        </w:rPr>
      </w:pPr>
    </w:p>
    <w:p w:rsidR="00172FE0" w:rsidRDefault="00172FE0" w:rsidP="00172FE0">
      <w:pPr>
        <w:pStyle w:val="NoSpacing"/>
        <w:jc w:val="center"/>
        <w:rPr>
          <w:rFonts w:ascii="Cambria" w:hAnsi="Cambria" w:cs="Times New Roman"/>
          <w:sz w:val="20"/>
          <w:szCs w:val="20"/>
        </w:rPr>
      </w:pPr>
    </w:p>
    <w:p w:rsidR="00172FE0" w:rsidRDefault="00172FE0" w:rsidP="00172FE0">
      <w:pPr>
        <w:pStyle w:val="NoSpacing"/>
        <w:jc w:val="center"/>
        <w:rPr>
          <w:rFonts w:ascii="Cambria" w:hAnsi="Cambria" w:cs="Times New Roman"/>
          <w:sz w:val="20"/>
          <w:szCs w:val="20"/>
        </w:rPr>
      </w:pPr>
    </w:p>
    <w:p w:rsidR="00172FE0" w:rsidRPr="003B4A27" w:rsidRDefault="00172FE0" w:rsidP="00172FE0">
      <w:pPr>
        <w:pStyle w:val="NoSpacing"/>
        <w:jc w:val="center"/>
        <w:rPr>
          <w:rFonts w:ascii="Cambria" w:hAnsi="Cambria" w:cs="Times New Roman"/>
          <w:sz w:val="20"/>
          <w:szCs w:val="20"/>
        </w:rPr>
      </w:pPr>
    </w:p>
    <w:p w:rsidR="00B80C4D" w:rsidRDefault="00B80C4D" w:rsidP="00172FE0">
      <w:pPr>
        <w:pStyle w:val="NoSpacing"/>
        <w:jc w:val="center"/>
        <w:rPr>
          <w:rFonts w:ascii="Cambria" w:hAnsi="Cambria"/>
          <w:sz w:val="20"/>
          <w:szCs w:val="20"/>
        </w:rPr>
      </w:pPr>
    </w:p>
    <w:p w:rsidR="00172FE0" w:rsidRPr="003B4A27" w:rsidRDefault="00172FE0" w:rsidP="00172FE0">
      <w:pPr>
        <w:pStyle w:val="NoSpacing"/>
        <w:jc w:val="center"/>
        <w:rPr>
          <w:rFonts w:ascii="Cambria" w:hAnsi="Cambria"/>
          <w:sz w:val="20"/>
          <w:szCs w:val="20"/>
        </w:rPr>
      </w:pPr>
    </w:p>
    <w:p w:rsidR="00172FE0" w:rsidRDefault="00172FE0" w:rsidP="00172FE0">
      <w:pPr>
        <w:pStyle w:val="NoSpacing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</w:p>
    <w:p w:rsidR="00172FE0" w:rsidRDefault="00172FE0" w:rsidP="00172FE0">
      <w:pPr>
        <w:pStyle w:val="NoSpacing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</w:p>
    <w:p w:rsidR="00172FE0" w:rsidRDefault="00172FE0" w:rsidP="00172FE0">
      <w:pPr>
        <w:pStyle w:val="NoSpacing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</w:p>
    <w:p w:rsidR="00172FE0" w:rsidRDefault="00172FE0" w:rsidP="00172FE0">
      <w:pPr>
        <w:pStyle w:val="NoSpacing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</w:p>
    <w:p w:rsidR="00172FE0" w:rsidRDefault="00172FE0" w:rsidP="00172FE0">
      <w:pPr>
        <w:pStyle w:val="NoSpacing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</w:p>
    <w:p w:rsidR="00B80C4D" w:rsidRDefault="00B80C4D" w:rsidP="00172FE0">
      <w:pPr>
        <w:pStyle w:val="NoSpacing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3B4A27">
        <w:rPr>
          <w:rFonts w:ascii="Cambria" w:eastAsia="Times New Roman" w:hAnsi="Cambria" w:cs="Times New Roman"/>
          <w:b/>
          <w:bCs/>
          <w:sz w:val="20"/>
          <w:szCs w:val="20"/>
        </w:rPr>
        <w:t xml:space="preserve">Table </w:t>
      </w:r>
      <w:r w:rsidR="005F04BE">
        <w:rPr>
          <w:rFonts w:ascii="Cambria" w:eastAsia="Times New Roman" w:hAnsi="Cambria" w:cs="Times New Roman"/>
          <w:b/>
          <w:bCs/>
          <w:sz w:val="20"/>
          <w:szCs w:val="20"/>
        </w:rPr>
        <w:t>S4</w:t>
      </w:r>
      <w:r w:rsidRPr="003B4A27">
        <w:rPr>
          <w:rFonts w:ascii="Cambria" w:eastAsia="Times New Roman" w:hAnsi="Cambria" w:cs="Times New Roman"/>
          <w:b/>
          <w:bCs/>
          <w:sz w:val="20"/>
          <w:szCs w:val="20"/>
        </w:rPr>
        <w:t>.</w:t>
      </w:r>
      <w:r w:rsidRPr="003B4A27">
        <w:rPr>
          <w:rFonts w:ascii="Cambria" w:eastAsia="Times New Roman" w:hAnsi="Cambria" w:cs="Times New Roman"/>
          <w:bCs/>
          <w:sz w:val="20"/>
          <w:szCs w:val="20"/>
        </w:rPr>
        <w:t xml:space="preserve"> Motif analysis with p-value and with their starting and ending positions</w:t>
      </w:r>
    </w:p>
    <w:p w:rsidR="00874962" w:rsidRPr="003B4A27" w:rsidRDefault="00874962" w:rsidP="00172FE0">
      <w:pPr>
        <w:pStyle w:val="NoSpacing"/>
        <w:jc w:val="center"/>
        <w:rPr>
          <w:rFonts w:ascii="Cambria" w:eastAsia="Times New Roman" w:hAnsi="Cambria" w:cs="Times New Roman"/>
          <w:bCs/>
          <w:sz w:val="20"/>
          <w:szCs w:val="20"/>
        </w:rPr>
      </w:pPr>
    </w:p>
    <w:tbl>
      <w:tblPr>
        <w:tblStyle w:val="TableGrid"/>
        <w:tblW w:w="0" w:type="auto"/>
        <w:jc w:val="center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941"/>
        <w:gridCol w:w="990"/>
        <w:gridCol w:w="1080"/>
        <w:gridCol w:w="990"/>
        <w:gridCol w:w="990"/>
        <w:gridCol w:w="990"/>
        <w:gridCol w:w="900"/>
      </w:tblGrid>
      <w:tr w:rsidR="00101AD3" w:rsidRPr="00874962" w:rsidTr="00101AD3">
        <w:trPr>
          <w:jc w:val="center"/>
        </w:trPr>
        <w:tc>
          <w:tcPr>
            <w:tcW w:w="1309" w:type="dxa"/>
            <w:tcBorders>
              <w:top w:val="single" w:sz="18" w:space="0" w:color="auto"/>
              <w:bottom w:val="single" w:sz="18" w:space="0" w:color="auto"/>
            </w:tcBorders>
          </w:tcPr>
          <w:p w:rsidR="00E87A0A" w:rsidRPr="00874962" w:rsidRDefault="00E87A0A" w:rsidP="00874962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Organism</w:t>
            </w:r>
          </w:p>
        </w:tc>
        <w:tc>
          <w:tcPr>
            <w:tcW w:w="941" w:type="dxa"/>
            <w:tcBorders>
              <w:top w:val="single" w:sz="18" w:space="0" w:color="auto"/>
              <w:bottom w:val="single" w:sz="18" w:space="0" w:color="auto"/>
            </w:tcBorders>
          </w:tcPr>
          <w:p w:rsidR="00E87A0A" w:rsidRPr="00874962" w:rsidRDefault="00E87A0A" w:rsidP="00172FE0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E87A0A" w:rsidRPr="00874962" w:rsidRDefault="00E87A0A" w:rsidP="00874962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Motif 1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E87A0A" w:rsidRPr="00874962" w:rsidRDefault="00E87A0A" w:rsidP="00874962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Motif 2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E87A0A" w:rsidRPr="00874962" w:rsidRDefault="00E87A0A" w:rsidP="00874962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Motif 3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E87A0A" w:rsidRPr="00874962" w:rsidRDefault="00E87A0A" w:rsidP="00874962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Motif 4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E87A0A" w:rsidRPr="00874962" w:rsidRDefault="00E87A0A" w:rsidP="00874962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Motif 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E87A0A" w:rsidRPr="00874962" w:rsidRDefault="00E87A0A" w:rsidP="00874962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Motif 6</w:t>
            </w:r>
          </w:p>
        </w:tc>
      </w:tr>
      <w:tr w:rsidR="00101AD3" w:rsidRPr="00874962" w:rsidTr="00101AD3">
        <w:trPr>
          <w:jc w:val="center"/>
        </w:trPr>
        <w:tc>
          <w:tcPr>
            <w:tcW w:w="1309" w:type="dxa"/>
            <w:tcBorders>
              <w:top w:val="single" w:sz="18" w:space="0" w:color="auto"/>
            </w:tcBorders>
          </w:tcPr>
          <w:p w:rsidR="00874962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 w:rsidRPr="00101AD3">
              <w:rPr>
                <w:rFonts w:ascii="Cambria" w:hAnsi="Cambria"/>
                <w:i/>
                <w:sz w:val="20"/>
                <w:szCs w:val="20"/>
              </w:rPr>
              <w:t xml:space="preserve">Homo </w:t>
            </w:r>
          </w:p>
          <w:p w:rsidR="00E87A0A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 w:rsidRPr="00101AD3">
              <w:rPr>
                <w:rFonts w:ascii="Cambria" w:hAnsi="Cambria"/>
                <w:i/>
                <w:sz w:val="20"/>
                <w:szCs w:val="20"/>
              </w:rPr>
              <w:t>Sapiens</w:t>
            </w:r>
          </w:p>
        </w:tc>
        <w:tc>
          <w:tcPr>
            <w:tcW w:w="941" w:type="dxa"/>
            <w:tcBorders>
              <w:top w:val="single" w:sz="18" w:space="0" w:color="auto"/>
            </w:tcBorders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P-value: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Start: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End: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101AD3" w:rsidRDefault="00101AD3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7.29e-64</w:t>
            </w:r>
          </w:p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23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 xml:space="preserve">3.07e-46 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75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1.34e-16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5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5. 9.3e-8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124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101AD3" w:rsidRDefault="00101AD3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2.91e-5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116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121</w:t>
            </w:r>
          </w:p>
        </w:tc>
      </w:tr>
      <w:tr w:rsidR="00101AD3" w:rsidRPr="00874962" w:rsidTr="00101AD3">
        <w:trPr>
          <w:jc w:val="center"/>
        </w:trPr>
        <w:tc>
          <w:tcPr>
            <w:tcW w:w="1309" w:type="dxa"/>
          </w:tcPr>
          <w:p w:rsidR="00874962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01AD3">
              <w:rPr>
                <w:rFonts w:ascii="Cambria" w:hAnsi="Cambria"/>
                <w:i/>
                <w:sz w:val="20"/>
                <w:szCs w:val="20"/>
              </w:rPr>
              <w:t>Ovis</w:t>
            </w:r>
            <w:proofErr w:type="spellEnd"/>
            <w:r w:rsidRPr="00101AD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:rsidR="00E87A0A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 w:rsidRPr="00101AD3">
              <w:rPr>
                <w:rFonts w:ascii="Cambria" w:hAnsi="Cambria"/>
                <w:i/>
                <w:sz w:val="20"/>
                <w:szCs w:val="20"/>
              </w:rPr>
              <w:t>Aries</w:t>
            </w:r>
          </w:p>
        </w:tc>
        <w:tc>
          <w:tcPr>
            <w:tcW w:w="941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P-value: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Start: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End:</w:t>
            </w:r>
          </w:p>
        </w:tc>
        <w:tc>
          <w:tcPr>
            <w:tcW w:w="990" w:type="dxa"/>
          </w:tcPr>
          <w:p w:rsidR="00101AD3" w:rsidRDefault="00101AD3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4.93e-65</w:t>
            </w:r>
          </w:p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19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 xml:space="preserve">7.60e-47 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71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111</w:t>
            </w:r>
          </w:p>
        </w:tc>
        <w:tc>
          <w:tcPr>
            <w:tcW w:w="990" w:type="dxa"/>
          </w:tcPr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1.02e-17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101AD3" w:rsidRDefault="00101AD3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4.16e-18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113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127</w:t>
            </w:r>
          </w:p>
        </w:tc>
        <w:tc>
          <w:tcPr>
            <w:tcW w:w="99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101AD3" w:rsidRPr="00874962" w:rsidTr="00101AD3">
        <w:trPr>
          <w:jc w:val="center"/>
        </w:trPr>
        <w:tc>
          <w:tcPr>
            <w:tcW w:w="1309" w:type="dxa"/>
          </w:tcPr>
          <w:p w:rsidR="00874962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01AD3">
              <w:rPr>
                <w:rFonts w:ascii="Cambria" w:hAnsi="Cambria"/>
                <w:i/>
                <w:sz w:val="20"/>
                <w:szCs w:val="20"/>
              </w:rPr>
              <w:t>Bos</w:t>
            </w:r>
            <w:proofErr w:type="spellEnd"/>
            <w:r w:rsidRPr="00101AD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:rsidR="00E87A0A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 w:rsidRPr="00101AD3">
              <w:rPr>
                <w:rFonts w:ascii="Cambria" w:hAnsi="Cambria"/>
                <w:i/>
                <w:sz w:val="20"/>
                <w:szCs w:val="20"/>
              </w:rPr>
              <w:t>Taurus</w:t>
            </w:r>
          </w:p>
        </w:tc>
        <w:tc>
          <w:tcPr>
            <w:tcW w:w="941" w:type="dxa"/>
          </w:tcPr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P-value:</w:t>
            </w:r>
          </w:p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Start:</w:t>
            </w:r>
          </w:p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End:</w:t>
            </w:r>
          </w:p>
        </w:tc>
        <w:tc>
          <w:tcPr>
            <w:tcW w:w="990" w:type="dxa"/>
          </w:tcPr>
          <w:p w:rsidR="00101AD3" w:rsidRDefault="00101AD3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4.93e-65</w:t>
            </w:r>
          </w:p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19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 xml:space="preserve">7.60e-47 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71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111</w:t>
            </w:r>
          </w:p>
        </w:tc>
        <w:tc>
          <w:tcPr>
            <w:tcW w:w="990" w:type="dxa"/>
          </w:tcPr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1.02e-17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4.16e-18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113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127</w:t>
            </w:r>
          </w:p>
        </w:tc>
        <w:tc>
          <w:tcPr>
            <w:tcW w:w="990" w:type="dxa"/>
          </w:tcPr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6.29e-6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129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134</w:t>
            </w:r>
          </w:p>
        </w:tc>
        <w:tc>
          <w:tcPr>
            <w:tcW w:w="90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101AD3" w:rsidRPr="00874962" w:rsidTr="00101AD3">
        <w:trPr>
          <w:jc w:val="center"/>
        </w:trPr>
        <w:tc>
          <w:tcPr>
            <w:tcW w:w="1309" w:type="dxa"/>
          </w:tcPr>
          <w:p w:rsidR="00874962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r w:rsidRPr="00101AD3">
              <w:rPr>
                <w:rFonts w:ascii="Cambria" w:hAnsi="Cambria"/>
                <w:i/>
                <w:sz w:val="20"/>
                <w:szCs w:val="20"/>
              </w:rPr>
              <w:t xml:space="preserve">Capra </w:t>
            </w:r>
          </w:p>
          <w:p w:rsidR="00E87A0A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01AD3">
              <w:rPr>
                <w:rFonts w:ascii="Cambria" w:hAnsi="Cambria"/>
                <w:i/>
                <w:sz w:val="20"/>
                <w:szCs w:val="20"/>
              </w:rPr>
              <w:t>Hircus</w:t>
            </w:r>
            <w:proofErr w:type="spellEnd"/>
          </w:p>
        </w:tc>
        <w:tc>
          <w:tcPr>
            <w:tcW w:w="941" w:type="dxa"/>
          </w:tcPr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P-value:</w:t>
            </w:r>
          </w:p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Start:</w:t>
            </w:r>
          </w:p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End:</w:t>
            </w:r>
          </w:p>
        </w:tc>
        <w:tc>
          <w:tcPr>
            <w:tcW w:w="990" w:type="dxa"/>
          </w:tcPr>
          <w:p w:rsidR="00101AD3" w:rsidRDefault="00101AD3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4.93e-65</w:t>
            </w:r>
          </w:p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19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1.88e-46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71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111</w:t>
            </w:r>
          </w:p>
        </w:tc>
        <w:tc>
          <w:tcPr>
            <w:tcW w:w="99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1.02e-17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101AD3" w:rsidRPr="00874962" w:rsidTr="00101AD3">
        <w:trPr>
          <w:jc w:val="center"/>
        </w:trPr>
        <w:tc>
          <w:tcPr>
            <w:tcW w:w="1309" w:type="dxa"/>
          </w:tcPr>
          <w:p w:rsidR="00874962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01AD3">
              <w:rPr>
                <w:rFonts w:ascii="Cambria" w:hAnsi="Cambria"/>
                <w:i/>
                <w:sz w:val="20"/>
                <w:szCs w:val="20"/>
              </w:rPr>
              <w:t>Bubalus</w:t>
            </w:r>
            <w:proofErr w:type="spellEnd"/>
            <w:r w:rsidRPr="00101AD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:rsidR="00E87A0A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01AD3">
              <w:rPr>
                <w:rFonts w:ascii="Cambria" w:hAnsi="Cambria"/>
                <w:i/>
                <w:sz w:val="20"/>
                <w:szCs w:val="20"/>
              </w:rPr>
              <w:t>Bubalis</w:t>
            </w:r>
            <w:proofErr w:type="spellEnd"/>
          </w:p>
        </w:tc>
        <w:tc>
          <w:tcPr>
            <w:tcW w:w="941" w:type="dxa"/>
          </w:tcPr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P-value:</w:t>
            </w:r>
          </w:p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Start:</w:t>
            </w:r>
          </w:p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End:</w:t>
            </w:r>
          </w:p>
        </w:tc>
        <w:tc>
          <w:tcPr>
            <w:tcW w:w="990" w:type="dxa"/>
          </w:tcPr>
          <w:p w:rsidR="00101AD3" w:rsidRDefault="00101AD3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4.93e-65</w:t>
            </w:r>
          </w:p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19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7.60e-47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71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111</w:t>
            </w:r>
          </w:p>
        </w:tc>
        <w:tc>
          <w:tcPr>
            <w:tcW w:w="990" w:type="dxa"/>
          </w:tcPr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1.02e-17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101AD3" w:rsidRDefault="00101AD3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4.16e-18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113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127</w:t>
            </w:r>
          </w:p>
        </w:tc>
        <w:tc>
          <w:tcPr>
            <w:tcW w:w="990" w:type="dxa"/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</w:tcPr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 xml:space="preserve">3.55e-8 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53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58</w:t>
            </w:r>
          </w:p>
        </w:tc>
      </w:tr>
      <w:tr w:rsidR="00101AD3" w:rsidRPr="00874962" w:rsidTr="00101AD3">
        <w:trPr>
          <w:jc w:val="center"/>
        </w:trPr>
        <w:tc>
          <w:tcPr>
            <w:tcW w:w="1309" w:type="dxa"/>
            <w:tcBorders>
              <w:bottom w:val="single" w:sz="18" w:space="0" w:color="auto"/>
            </w:tcBorders>
          </w:tcPr>
          <w:p w:rsidR="00874962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01AD3">
              <w:rPr>
                <w:rFonts w:ascii="Cambria" w:hAnsi="Cambria"/>
                <w:i/>
                <w:sz w:val="20"/>
                <w:szCs w:val="20"/>
              </w:rPr>
              <w:t>Camelus</w:t>
            </w:r>
            <w:proofErr w:type="spellEnd"/>
            <w:r w:rsidRPr="00101AD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:rsidR="00E87A0A" w:rsidRPr="00101AD3" w:rsidRDefault="00E87A0A" w:rsidP="00874962">
            <w:pPr>
              <w:pStyle w:val="NoSpacing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101AD3">
              <w:rPr>
                <w:rFonts w:ascii="Cambria" w:hAnsi="Cambria"/>
                <w:i/>
                <w:sz w:val="20"/>
                <w:szCs w:val="20"/>
              </w:rPr>
              <w:t>Dromedarius</w:t>
            </w:r>
            <w:proofErr w:type="spellEnd"/>
          </w:p>
        </w:tc>
        <w:tc>
          <w:tcPr>
            <w:tcW w:w="941" w:type="dxa"/>
            <w:tcBorders>
              <w:bottom w:val="single" w:sz="18" w:space="0" w:color="auto"/>
            </w:tcBorders>
          </w:tcPr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P-value:</w:t>
            </w:r>
          </w:p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Start:</w:t>
            </w:r>
          </w:p>
          <w:p w:rsidR="00E87A0A" w:rsidRPr="00874962" w:rsidRDefault="00E87A0A" w:rsidP="0014759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End: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01AD3" w:rsidRDefault="00101AD3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1.46e-64</w:t>
            </w:r>
          </w:p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19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5.04e-46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71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01AD3" w:rsidRDefault="00101AD3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1.02e-17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01AD3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4.16e-18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113</w:t>
            </w:r>
          </w:p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874962">
              <w:rPr>
                <w:rFonts w:ascii="Cambria" w:hAnsi="Cambria"/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E87A0A" w:rsidRPr="00874962" w:rsidRDefault="00E87A0A" w:rsidP="00E87A0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80C4D" w:rsidRPr="003B4A27" w:rsidRDefault="00B80C4D" w:rsidP="00172FE0">
      <w:pPr>
        <w:pStyle w:val="NoSpacing"/>
        <w:jc w:val="center"/>
        <w:rPr>
          <w:rFonts w:ascii="Cambria" w:hAnsi="Cambria"/>
          <w:sz w:val="20"/>
          <w:szCs w:val="20"/>
        </w:rPr>
      </w:pPr>
    </w:p>
    <w:p w:rsidR="00B80C4D" w:rsidRDefault="00B80C4D" w:rsidP="00172FE0">
      <w:pPr>
        <w:pStyle w:val="NoSpacing"/>
        <w:jc w:val="center"/>
        <w:rPr>
          <w:rFonts w:ascii="Cambria" w:hAnsi="Cambria"/>
          <w:sz w:val="20"/>
          <w:szCs w:val="20"/>
        </w:rPr>
      </w:pPr>
    </w:p>
    <w:p w:rsidR="00E81BCE" w:rsidRPr="006B1662" w:rsidRDefault="00E81BCE" w:rsidP="00E81BCE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6B1662">
        <w:rPr>
          <w:rFonts w:ascii="Cambria" w:hAnsi="Cambria" w:cs="Times New Roman"/>
          <w:noProof/>
          <w:sz w:val="20"/>
          <w:szCs w:val="20"/>
        </w:rPr>
        <w:lastRenderedPageBreak/>
        <w:drawing>
          <wp:inline distT="0" distB="0" distL="0" distR="0" wp14:anchorId="3D7446C9" wp14:editId="30CC4F08">
            <wp:extent cx="2814452" cy="3559683"/>
            <wp:effectExtent l="0" t="0" r="5080" b="3175"/>
            <wp:docPr id="5" name="Picture 5" descr="E:\bbbbb.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bbbb.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22" cy="357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CE" w:rsidRPr="006B1662" w:rsidRDefault="00E81BCE" w:rsidP="00E81BCE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6B1662">
        <w:rPr>
          <w:rFonts w:ascii="Cambria" w:hAnsi="Cambria" w:cs="Times New Roman"/>
          <w:b/>
          <w:sz w:val="20"/>
          <w:szCs w:val="20"/>
        </w:rPr>
        <w:t xml:space="preserve">Figure </w:t>
      </w:r>
      <w:r>
        <w:rPr>
          <w:rFonts w:ascii="Cambria" w:hAnsi="Cambria" w:cs="Times New Roman"/>
          <w:b/>
          <w:sz w:val="20"/>
          <w:szCs w:val="20"/>
        </w:rPr>
        <w:t>(S1).</w:t>
      </w:r>
      <w:r w:rsidRPr="006B1662">
        <w:rPr>
          <w:rFonts w:ascii="Cambria" w:hAnsi="Cambria" w:cs="Times New Roman"/>
          <w:sz w:val="20"/>
          <w:szCs w:val="20"/>
        </w:rPr>
        <w:t xml:space="preserve"> Expression of HSP27 protein in different organelles</w:t>
      </w:r>
    </w:p>
    <w:p w:rsidR="00E81BCE" w:rsidRPr="006B1662" w:rsidRDefault="00E81BCE" w:rsidP="00E81BCE">
      <w:pPr>
        <w:jc w:val="center"/>
        <w:rPr>
          <w:rFonts w:ascii="Cambria" w:hAnsi="Cambria"/>
          <w:sz w:val="20"/>
          <w:szCs w:val="20"/>
        </w:rPr>
      </w:pPr>
    </w:p>
    <w:p w:rsidR="00E81BCE" w:rsidRPr="006B1662" w:rsidRDefault="00E81BCE" w:rsidP="00E81BCE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6B1662">
        <w:rPr>
          <w:rFonts w:ascii="Cambria" w:hAnsi="Cambria" w:cs="Times New Roman"/>
          <w:noProof/>
          <w:sz w:val="20"/>
          <w:szCs w:val="20"/>
        </w:rPr>
        <w:lastRenderedPageBreak/>
        <w:drawing>
          <wp:inline distT="0" distB="0" distL="0" distR="0" wp14:anchorId="2900C0B9" wp14:editId="1CEE3261">
            <wp:extent cx="5754872" cy="4764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uman pesipred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2939" r="1616" b="1136"/>
                    <a:stretch/>
                  </pic:blipFill>
                  <pic:spPr bwMode="auto">
                    <a:xfrm>
                      <a:off x="0" y="0"/>
                      <a:ext cx="5754872" cy="476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1BCE" w:rsidRPr="006B1662" w:rsidRDefault="00E81BCE" w:rsidP="00E81BCE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6B1662">
        <w:rPr>
          <w:rFonts w:ascii="Cambria" w:hAnsi="Cambria" w:cs="Times New Roman"/>
          <w:b/>
          <w:sz w:val="20"/>
          <w:szCs w:val="20"/>
        </w:rPr>
        <w:t xml:space="preserve">Figure </w:t>
      </w:r>
      <w:r>
        <w:rPr>
          <w:rFonts w:ascii="Cambria" w:hAnsi="Cambria" w:cs="Times New Roman"/>
          <w:b/>
          <w:sz w:val="20"/>
          <w:szCs w:val="20"/>
        </w:rPr>
        <w:t>(S2)</w:t>
      </w:r>
      <w:r w:rsidRPr="006B1662">
        <w:rPr>
          <w:rFonts w:ascii="Cambria" w:hAnsi="Cambria" w:cs="Times New Roman"/>
          <w:b/>
          <w:sz w:val="20"/>
          <w:szCs w:val="20"/>
        </w:rPr>
        <w:t xml:space="preserve">. </w:t>
      </w:r>
      <w:r w:rsidRPr="006B1662">
        <w:rPr>
          <w:rFonts w:ascii="Cambria" w:hAnsi="Cambria" w:cs="Times New Roman"/>
          <w:sz w:val="20"/>
          <w:szCs w:val="20"/>
        </w:rPr>
        <w:t>Secondary structure of human HSP27 protein</w:t>
      </w:r>
    </w:p>
    <w:p w:rsidR="00E81BCE" w:rsidRDefault="00E81BCE" w:rsidP="00172FE0">
      <w:pPr>
        <w:pStyle w:val="NoSpacing"/>
        <w:jc w:val="center"/>
        <w:rPr>
          <w:rFonts w:ascii="Cambria" w:hAnsi="Cambria"/>
          <w:sz w:val="20"/>
          <w:szCs w:val="20"/>
        </w:rPr>
      </w:pPr>
    </w:p>
    <w:p w:rsidR="00E81BCE" w:rsidRPr="006B1662" w:rsidRDefault="00E81BCE" w:rsidP="00E81BCE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6B1662">
        <w:rPr>
          <w:rFonts w:ascii="Cambria" w:eastAsia="Times New Roman" w:hAnsi="Cambria" w:cs="Times New Roman"/>
          <w:noProof/>
          <w:color w:val="313233"/>
          <w:sz w:val="20"/>
          <w:szCs w:val="20"/>
          <w:shd w:val="clear" w:color="auto" w:fill="FFFFFF"/>
        </w:rPr>
        <w:drawing>
          <wp:inline distT="0" distB="0" distL="0" distR="0" wp14:anchorId="728CB2CE" wp14:editId="1AB4879E">
            <wp:extent cx="5932170" cy="1306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CE" w:rsidRPr="006B1662" w:rsidRDefault="00E81BCE" w:rsidP="00E81BCE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6B1662">
        <w:rPr>
          <w:rFonts w:ascii="Cambria" w:hAnsi="Cambria" w:cs="Times New Roman"/>
          <w:b/>
          <w:sz w:val="20"/>
          <w:szCs w:val="20"/>
        </w:rPr>
        <w:t>Figure</w:t>
      </w:r>
      <w:r>
        <w:rPr>
          <w:rFonts w:ascii="Cambria" w:hAnsi="Cambria" w:cs="Times New Roman"/>
          <w:b/>
          <w:sz w:val="20"/>
          <w:szCs w:val="20"/>
        </w:rPr>
        <w:t xml:space="preserve"> (S3</w:t>
      </w:r>
      <w:proofErr w:type="gramStart"/>
      <w:r>
        <w:rPr>
          <w:rFonts w:ascii="Cambria" w:hAnsi="Cambria" w:cs="Times New Roman"/>
          <w:b/>
          <w:sz w:val="20"/>
          <w:szCs w:val="20"/>
        </w:rPr>
        <w:t>)</w:t>
      </w:r>
      <w:r w:rsidRPr="006B1662">
        <w:rPr>
          <w:rFonts w:ascii="Cambria" w:hAnsi="Cambria" w:cs="Times New Roman"/>
          <w:b/>
          <w:sz w:val="20"/>
          <w:szCs w:val="20"/>
        </w:rPr>
        <w:t xml:space="preserve">  </w:t>
      </w:r>
      <w:r w:rsidRPr="006B1662">
        <w:rPr>
          <w:rFonts w:ascii="Cambria" w:hAnsi="Cambria" w:cs="Times New Roman"/>
          <w:sz w:val="20"/>
          <w:szCs w:val="20"/>
        </w:rPr>
        <w:t>Motifs</w:t>
      </w:r>
      <w:proofErr w:type="gramEnd"/>
      <w:r w:rsidRPr="006B1662">
        <w:rPr>
          <w:rFonts w:ascii="Cambria" w:hAnsi="Cambria" w:cs="Times New Roman"/>
          <w:sz w:val="20"/>
          <w:szCs w:val="20"/>
        </w:rPr>
        <w:t xml:space="preserve"> of each organism’s protein sequence and each motif represent E &amp;P value with different colors.</w:t>
      </w:r>
    </w:p>
    <w:p w:rsidR="00E81BCE" w:rsidRPr="006B1662" w:rsidRDefault="00E81BCE" w:rsidP="00E81BCE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6B1662">
        <w:rPr>
          <w:rFonts w:ascii="Cambria" w:hAnsi="Cambria" w:cs="Times New Roman"/>
          <w:noProof/>
          <w:sz w:val="20"/>
          <w:szCs w:val="20"/>
        </w:rPr>
        <w:lastRenderedPageBreak/>
        <w:drawing>
          <wp:inline distT="0" distB="0" distL="0" distR="0" wp14:anchorId="425FBEE7" wp14:editId="6E2B68C6">
            <wp:extent cx="4074711" cy="33775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11" cy="337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CE" w:rsidRDefault="00E81BCE" w:rsidP="00E81BCE">
      <w:pPr>
        <w:pStyle w:val="NoSpacing"/>
        <w:jc w:val="center"/>
        <w:rPr>
          <w:rFonts w:ascii="Cambria" w:hAnsi="Cambria" w:cs="Times New Roman"/>
          <w:sz w:val="20"/>
          <w:szCs w:val="20"/>
        </w:rPr>
      </w:pPr>
      <w:r w:rsidRPr="006B1662">
        <w:rPr>
          <w:rFonts w:ascii="Cambria" w:hAnsi="Cambria" w:cs="Times New Roman"/>
          <w:b/>
          <w:sz w:val="20"/>
          <w:szCs w:val="20"/>
        </w:rPr>
        <w:t xml:space="preserve">Figure </w:t>
      </w:r>
      <w:r>
        <w:rPr>
          <w:rFonts w:ascii="Cambria" w:hAnsi="Cambria" w:cs="Times New Roman"/>
          <w:b/>
          <w:sz w:val="20"/>
          <w:szCs w:val="20"/>
        </w:rPr>
        <w:t xml:space="preserve">(S4) </w:t>
      </w:r>
      <w:r w:rsidRPr="006B1662">
        <w:rPr>
          <w:rFonts w:ascii="Cambria" w:hAnsi="Cambria" w:cs="Times New Roman"/>
          <w:sz w:val="20"/>
          <w:szCs w:val="20"/>
        </w:rPr>
        <w:t>Phylogenetic tree showing evolutionary relationship among different organisms constructed by MEGA 7. 0</w:t>
      </w:r>
    </w:p>
    <w:p w:rsidR="00E81BCE" w:rsidRDefault="00E81BCE" w:rsidP="00E81BCE">
      <w:pPr>
        <w:pStyle w:val="NoSpacing"/>
        <w:jc w:val="center"/>
        <w:rPr>
          <w:rFonts w:ascii="Cambria" w:hAnsi="Cambria" w:cs="Times New Roman"/>
          <w:sz w:val="20"/>
          <w:szCs w:val="20"/>
        </w:rPr>
      </w:pPr>
    </w:p>
    <w:p w:rsidR="00E81BCE" w:rsidRPr="003B4A27" w:rsidRDefault="00E81BCE" w:rsidP="00E81BCE">
      <w:pPr>
        <w:pStyle w:val="NoSpacing"/>
        <w:jc w:val="center"/>
        <w:rPr>
          <w:rFonts w:ascii="Cambria" w:hAnsi="Cambria"/>
          <w:sz w:val="20"/>
          <w:szCs w:val="20"/>
        </w:rPr>
      </w:pPr>
    </w:p>
    <w:sectPr w:rsidR="00E81BCE" w:rsidRPr="003B4A27" w:rsidSect="00570A9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96"/>
    <w:rsid w:val="000358C4"/>
    <w:rsid w:val="00101AD3"/>
    <w:rsid w:val="00172FE0"/>
    <w:rsid w:val="003B4A27"/>
    <w:rsid w:val="005143F6"/>
    <w:rsid w:val="00570A91"/>
    <w:rsid w:val="005F04BE"/>
    <w:rsid w:val="0061188D"/>
    <w:rsid w:val="00874962"/>
    <w:rsid w:val="009F2494"/>
    <w:rsid w:val="00B12C96"/>
    <w:rsid w:val="00B80C4D"/>
    <w:rsid w:val="00BA6C5A"/>
    <w:rsid w:val="00C0699D"/>
    <w:rsid w:val="00D127FC"/>
    <w:rsid w:val="00E11CBD"/>
    <w:rsid w:val="00E15700"/>
    <w:rsid w:val="00E81BCE"/>
    <w:rsid w:val="00E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">
    <w:name w:val="Grid Table 4"/>
    <w:basedOn w:val="TableNormal"/>
    <w:uiPriority w:val="49"/>
    <w:rsid w:val="00035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570A91"/>
    <w:pPr>
      <w:spacing w:after="0" w:line="240" w:lineRule="auto"/>
    </w:pPr>
  </w:style>
  <w:style w:type="table" w:styleId="TableGrid">
    <w:name w:val="Table Grid"/>
    <w:basedOn w:val="TableNormal"/>
    <w:uiPriority w:val="39"/>
    <w:rsid w:val="0057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">
    <w:name w:val="Grid Table 4"/>
    <w:basedOn w:val="TableNormal"/>
    <w:uiPriority w:val="49"/>
    <w:rsid w:val="00035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570A91"/>
    <w:pPr>
      <w:spacing w:after="0" w:line="240" w:lineRule="auto"/>
    </w:pPr>
  </w:style>
  <w:style w:type="table" w:styleId="TableGrid">
    <w:name w:val="Table Grid"/>
    <w:basedOn w:val="TableNormal"/>
    <w:uiPriority w:val="39"/>
    <w:rsid w:val="0057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</cp:lastModifiedBy>
  <cp:revision>9</cp:revision>
  <dcterms:created xsi:type="dcterms:W3CDTF">2023-05-13T09:23:00Z</dcterms:created>
  <dcterms:modified xsi:type="dcterms:W3CDTF">2023-05-16T18:02:00Z</dcterms:modified>
</cp:coreProperties>
</file>